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加拿大多伦多大学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</w:t>
      </w:r>
      <w:r>
        <w:rPr>
          <w:rFonts w:hint="eastAsia" w:cs="Calibri" w:asciiTheme="minorHAnsi" w:hAnsiTheme="minorHAnsi"/>
          <w:kern w:val="0"/>
          <w:szCs w:val="21"/>
        </w:rPr>
        <w:t>春季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1365885</wp:posOffset>
            </wp:positionV>
            <wp:extent cx="5274310" cy="204025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我校将选派指定名额的优秀在校生前往加拿大顶级学府多伦多大学</w:t>
      </w:r>
      <w:r>
        <w:rPr>
          <w:rFonts w:cs="Arial" w:asciiTheme="minorHAnsi" w:hAnsiTheme="minorHAnsi"/>
          <w:color w:val="333333"/>
          <w:kern w:val="0"/>
          <w:szCs w:val="21"/>
        </w:rPr>
        <w:t>(University of Toronto)</w:t>
      </w:r>
      <w:r>
        <w:rPr>
          <w:rFonts w:cs="Calibri" w:asciiTheme="minorHAnsi" w:hAnsiTheme="minorHAnsi"/>
          <w:szCs w:val="21"/>
        </w:rPr>
        <w:t>，参加为期</w:t>
      </w:r>
      <w:r>
        <w:rPr>
          <w:rFonts w:hint="eastAsia" w:cs="Calibri" w:asciiTheme="minorHAnsi" w:hAnsiTheme="minorHAnsi"/>
          <w:szCs w:val="21"/>
        </w:rPr>
        <w:t>一学期</w:t>
      </w:r>
      <w:r>
        <w:rPr>
          <w:rFonts w:cs="Calibri" w:asciiTheme="minorHAnsi" w:hAnsiTheme="minorHAnsi"/>
          <w:szCs w:val="21"/>
        </w:rPr>
        <w:t>的访问学习。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多伦多大学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始建于1827年，加拿大顶尖学府，也是世界范围享有盛誉的</w:t>
      </w:r>
      <w:r>
        <w:rPr>
          <w:rFonts w:cs="Arial" w:asciiTheme="minorHAnsi" w:hAnsiTheme="minorHAnsi"/>
          <w:bCs/>
          <w:color w:val="333333"/>
          <w:kern w:val="0"/>
          <w:szCs w:val="21"/>
        </w:rPr>
        <w:t>公立研究性大学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/>
        </w:rPr>
        <w:t>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年《美国新闻与世界报道》全球大学综合排名第2</w:t>
      </w:r>
      <w:r>
        <w:rPr>
          <w:rFonts w:hint="eastAsia" w:asciiTheme="minorHAnsi" w:hAnsiTheme="minorHAnsi"/>
        </w:rPr>
        <w:t>0；2018年Times高等教育世界大学综合排名</w:t>
      </w:r>
      <w:r>
        <w:rPr>
          <w:rFonts w:asciiTheme="minorHAnsi" w:hAnsiTheme="minorHAnsi"/>
        </w:rPr>
        <w:t>第</w:t>
      </w:r>
      <w:r>
        <w:rPr>
          <w:rFonts w:hint="eastAsia" w:asciiTheme="minorHAnsi" w:hAnsiTheme="minorHAnsi"/>
        </w:rPr>
        <w:t>22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。</w:t>
      </w:r>
      <w:r>
        <w:rPr>
          <w:rFonts w:asciiTheme="minorHAnsi" w:hAnsiTheme="minorHAnsi"/>
        </w:rPr>
        <w:t>同时，该校也是</w:t>
      </w:r>
      <w:r>
        <w:rPr>
          <w:rFonts w:cs="Arial" w:asciiTheme="minorHAnsi" w:hAnsiTheme="minorHAnsi"/>
          <w:color w:val="333333"/>
          <w:kern w:val="0"/>
        </w:rPr>
        <w:t>美国大学协会</w:t>
      </w:r>
      <w:r>
        <w:rPr>
          <w:rFonts w:cs="Arial" w:asciiTheme="minorHAnsi" w:hAnsiTheme="minorHAnsi"/>
          <w:color w:val="333333"/>
          <w:kern w:val="0"/>
          <w:szCs w:val="21"/>
        </w:rPr>
        <w:t>（北美大学联盟）中仅有的两所非美国学府之一。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位于多伦多，是</w:t>
      </w:r>
      <w:r>
        <w:rPr>
          <w:rFonts w:hint="eastAsia" w:ascii="Arial" w:hAnsi="Arial" w:cs="Arial"/>
          <w:color w:val="333333"/>
          <w:kern w:val="0"/>
          <w:szCs w:val="21"/>
        </w:rPr>
        <w:t>加拿大第一大城市与北美第四大城市，也是世界著名的最多元化、最安全宜居的国际化大都市，拥有怡人的环境和高品质的生活。</w:t>
      </w:r>
      <w:r>
        <w:rPr>
          <w:rFonts w:cs="Arial" w:asciiTheme="minorHAnsi" w:hAnsiTheme="minorHAnsi"/>
          <w:color w:val="333333"/>
          <w:kern w:val="0"/>
          <w:szCs w:val="21"/>
        </w:rPr>
        <w:br w:type="textWrapping"/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</w:p>
    <w:p>
      <w:pPr>
        <w:pStyle w:val="19"/>
        <w:widowControl/>
        <w:spacing w:line="360" w:lineRule="auto"/>
        <w:ind w:left="510" w:firstLine="0" w:firstLineChars="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多伦多大学英语语言项目（English Language Program）隶属于多大的继续教育学院</w:t>
      </w:r>
    </w:p>
    <w:p>
      <w:pPr>
        <w:widowControl/>
        <w:spacing w:line="360" w:lineRule="auto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(School of Continuing Studies), 具备超过50年的丰富教学经验，形成了实用科学的教学方法。多伦多作为全球最多元化和宜居的城市之一，也为学生提供了无与伦比的语言学习环境。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参加多伦多大学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2019年春季</w:t>
      </w:r>
      <w:r>
        <w:rPr>
          <w:rFonts w:asciiTheme="minorHAnsi" w:hAnsiTheme="minorHAnsi" w:eastAsiaTheme="majorEastAsia" w:cstheme="minorHAnsi"/>
          <w:kern w:val="0"/>
          <w:szCs w:val="21"/>
        </w:rPr>
        <w:t>语言项目的学生</w:t>
      </w:r>
      <w:r>
        <w:rPr>
          <w:rFonts w:asciiTheme="minorHAnsi" w:hAnsiTheme="minorHAnsi" w:eastAsiaTheme="majorEastAsia" w:cstheme="minorHAnsi"/>
          <w:szCs w:val="21"/>
        </w:rPr>
        <w:t>可选报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参加项目的学生与多伦多大学在读的语言项目学生混合编班，由多大进行统一的学术管理与学术考核，获得多大正式成绩单。</w:t>
      </w:r>
    </w:p>
    <w:p>
      <w:pPr>
        <w:pStyle w:val="19"/>
        <w:widowControl/>
        <w:spacing w:line="360" w:lineRule="auto"/>
        <w:ind w:left="510" w:firstLine="0"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hint="eastAsia" w:asciiTheme="minorHAnsi" w:hAnsiTheme="minorHAnsi" w:eastAsiaTheme="majorEastAsia" w:cstheme="minorHAnsi"/>
          <w:szCs w:val="21"/>
        </w:rPr>
        <w:t>3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11</w:t>
      </w:r>
      <w:r>
        <w:rPr>
          <w:rFonts w:asciiTheme="minorHAnsi" w:hAnsiTheme="minorHAnsi" w:eastAsiaTheme="majorEastAsia" w:cstheme="minorHAnsi"/>
          <w:szCs w:val="21"/>
        </w:rPr>
        <w:t xml:space="preserve">日 – 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28</w:t>
      </w:r>
      <w:r>
        <w:rPr>
          <w:rFonts w:asciiTheme="minorHAnsi" w:hAnsiTheme="minorHAnsi" w:eastAsiaTheme="majorEastAsia" w:cstheme="minorHAnsi"/>
          <w:szCs w:val="21"/>
        </w:rPr>
        <w:t>日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br w:type="textWrapping"/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项目共分为两个阶段：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 xml:space="preserve">第一阶段：2019年3月11日 </w:t>
      </w:r>
      <w:r>
        <w:rPr>
          <w:rFonts w:asciiTheme="minorHAnsi" w:hAnsiTheme="minorHAnsi" w:eastAsiaTheme="majorEastAsia" w:cstheme="minorHAnsi"/>
          <w:szCs w:val="21"/>
          <w:u w:val="single"/>
        </w:rPr>
        <w:t>–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 xml:space="preserve"> 4月5日</w:t>
      </w:r>
      <w:r>
        <w:rPr>
          <w:rFonts w:hint="eastAsia" w:asciiTheme="minorHAnsi" w:hAnsiTheme="minorHAnsi" w:eastAsiaTheme="majorEastAsia" w:cstheme="minorHAnsi"/>
          <w:szCs w:val="21"/>
        </w:rPr>
        <w:t>，学生将首先参加为期四周的学术预备课程English Plus。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本课程旨在提升学生的日程英语沟通能力，每周约20学时，主要内容包括改进口语表达、扩展词汇储备、提高听力理解、了解加拿大与北美文化、参加“对话咖啡馆”活动等。</w:t>
      </w:r>
      <w:r>
        <w:rPr>
          <w:rFonts w:asciiTheme="minorHAnsi" w:hAnsiTheme="minorHAnsi" w:eastAsiaTheme="majorEastAsia" w:cstheme="minorHAnsi"/>
          <w:szCs w:val="21"/>
        </w:rPr>
        <w:t>参加项目的学生将</w:t>
      </w:r>
      <w:r>
        <w:rPr>
          <w:rFonts w:cs="Calibri" w:asciiTheme="minorHAnsi" w:hAnsiTheme="minorHAnsi"/>
          <w:sz w:val="22"/>
          <w:szCs w:val="22"/>
        </w:rPr>
        <w:t>在入学时参加</w:t>
      </w:r>
      <w:r>
        <w:rPr>
          <w:rFonts w:hint="eastAsia" w:cs="Calibri" w:asciiTheme="minorHAnsi" w:hAnsiTheme="minorHAnsi"/>
          <w:sz w:val="22"/>
          <w:szCs w:val="22"/>
        </w:rPr>
        <w:t>多伦多</w:t>
      </w:r>
      <w:r>
        <w:rPr>
          <w:rFonts w:cs="Calibri" w:asciiTheme="minorHAnsi" w:hAnsiTheme="minorHAnsi"/>
          <w:sz w:val="22"/>
          <w:szCs w:val="22"/>
        </w:rPr>
        <w:t>大学的语言测试，根据测试结果进行分级（从</w:t>
      </w:r>
      <w:r>
        <w:rPr>
          <w:rFonts w:hint="eastAsia" w:cs="Calibri" w:asciiTheme="minorHAnsi" w:hAnsiTheme="minorHAnsi"/>
          <w:sz w:val="22"/>
          <w:szCs w:val="22"/>
        </w:rPr>
        <w:t>入门至高级</w:t>
      </w:r>
      <w:r>
        <w:rPr>
          <w:rFonts w:cs="Calibri" w:asciiTheme="minorHAnsi" w:hAnsiTheme="minorHAnsi"/>
          <w:sz w:val="22"/>
          <w:szCs w:val="22"/>
        </w:rPr>
        <w:t>），确定参加哪个级别的英语课程。</w:t>
      </w:r>
    </w:p>
    <w:p>
      <w:pPr>
        <w:spacing w:line="360" w:lineRule="auto"/>
        <w:ind w:left="420" w:left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本课程为小班授课，强化训练学生的英语综合应用能力与沟通交流能力。高级别的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学生还可付费选修其它课程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如英语语言历史</w:t>
      </w:r>
      <w:r>
        <w:rPr>
          <w:rFonts w:hint="eastAsia" w:asciiTheme="minorHAnsi" w:hAnsiTheme="minorHAnsi" w:eastAsiaTheme="majorEastAsia" w:cstheme="minorHAnsi"/>
          <w:szCs w:val="21"/>
        </w:rPr>
        <w:t>、</w:t>
      </w:r>
      <w:r>
        <w:rPr>
          <w:rFonts w:asciiTheme="minorHAnsi" w:hAnsiTheme="minorHAnsi" w:eastAsiaTheme="majorEastAsia" w:cstheme="minorHAnsi"/>
          <w:szCs w:val="21"/>
        </w:rPr>
        <w:t>多伦多的建筑</w:t>
      </w:r>
      <w:r>
        <w:rPr>
          <w:rFonts w:hint="eastAsia" w:asciiTheme="minorHAnsi" w:hAnsiTheme="minorHAnsi" w:eastAsiaTheme="majorEastAsia" w:cstheme="minorHAnsi"/>
          <w:szCs w:val="21"/>
        </w:rPr>
        <w:t>、人的管理、批判性思维等。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  <w:u w:val="single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 w:val="22"/>
          <w:szCs w:val="22"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109855</wp:posOffset>
            </wp:positionV>
            <wp:extent cx="5095875" cy="1936750"/>
            <wp:effectExtent l="0" t="0" r="9525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  <w:u w:val="single"/>
        </w:rPr>
        <w:t xml:space="preserve">第二阶段：2019年4月8日 </w:t>
      </w:r>
      <w:r>
        <w:rPr>
          <w:rFonts w:cs="Calibri" w:asciiTheme="minorHAnsi" w:hAnsiTheme="minorHAnsi"/>
          <w:szCs w:val="21"/>
          <w:u w:val="single"/>
        </w:rPr>
        <w:t>–</w:t>
      </w:r>
      <w:r>
        <w:rPr>
          <w:rFonts w:hint="eastAsia" w:cs="Calibri" w:asciiTheme="minorHAnsi" w:hAnsiTheme="minorHAnsi"/>
          <w:szCs w:val="21"/>
          <w:u w:val="single"/>
        </w:rPr>
        <w:t xml:space="preserve"> 6月28日</w:t>
      </w:r>
      <w:r>
        <w:rPr>
          <w:rFonts w:hint="eastAsia" w:cs="Calibri" w:asciiTheme="minorHAnsi" w:hAnsiTheme="minorHAnsi"/>
          <w:szCs w:val="21"/>
        </w:rPr>
        <w:t>，学生将继续修读为期12周的主课学术英语课程（Academic English）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</w:t>
      </w:r>
      <w:r>
        <w:rPr>
          <w:rFonts w:asciiTheme="minorHAnsi" w:hAnsiTheme="minorHAnsi" w:eastAsiaTheme="majorEastAsia" w:cstheme="minorHAnsi"/>
          <w:szCs w:val="21"/>
        </w:rPr>
        <w:t>课程旨在</w:t>
      </w:r>
      <w:r>
        <w:rPr>
          <w:rFonts w:hint="eastAsia" w:asciiTheme="minorHAnsi" w:hAnsiTheme="minorHAnsi" w:eastAsiaTheme="majorEastAsia" w:cstheme="minorHAnsi"/>
          <w:szCs w:val="21"/>
        </w:rPr>
        <w:t>提升本科生或研究生的英语听说读写综合能力，从而为参与严格的学术研究做好准备。该课程级别分为次中级至高级，每一级课程均为12周，每周20学时，主要内容包括提升学术沟通与演讲技巧、掌握学术阅读与听力理解策略、扩展学术词汇运用能力、学习如何围绕复杂的主题进行写作、了解北美的学术文化、参与真实项目运用所学技能、以及导师一对一辅导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课余时间，参加语言课程的学生还可在文化助理（通常是在校生）的带领下，参加丰富多彩的文化活动，如游览尼亚加拉瀑布、参观博物馆、参加滑冰等体育活动，尽情体验当地文化。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 xml:space="preserve">    项目学生均可获得多伦多大学正式注册的学生证，凭借学生证可在项目期内，按校方规定使用学校的校园设施与教育资源，包括图书馆、健身房、活动中心等。学生将入住当地的寄宿家庭，能够更加迅速提高自己的语言水平。</w:t>
      </w:r>
    </w:p>
    <w:p>
      <w:pPr>
        <w:spacing w:line="360" w:lineRule="auto"/>
        <w:rPr>
          <w:rFonts w:cs="Calibri" w:asciiTheme="minorHAnsi" w:hAnsiTheme="minorHAnsi"/>
          <w:sz w:val="22"/>
          <w:szCs w:val="22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="Calibri" w:hAnsi="Calibri" w:cs="Calibri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顺利完成所有课程，并通过学术考核的学生，将获得多伦多大学出具的正式成绩单及学习证明。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83820</wp:posOffset>
            </wp:positionV>
            <wp:extent cx="1962150" cy="252349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 xml:space="preserve"> 图：English Plus课程项目证书样图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约10,057加元（约合人民币5.2万元）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学费、在读期间医疗保险、及项目设计与管理费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国际机票、签证费、住宿费、个人生活费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注：</w:t>
            </w:r>
            <w:r>
              <w:rPr>
                <w:rFonts w:hint="eastAsia" w:cs="Calibri"/>
                <w:color w:val="000000"/>
                <w:sz w:val="22"/>
                <w:szCs w:val="22"/>
              </w:rPr>
              <w:t>多伦多地区的寄宿费用大约为每月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hint="eastAsia" w:cs="Calibri"/>
                <w:color w:val="000000"/>
                <w:sz w:val="22"/>
                <w:szCs w:val="22"/>
              </w:rPr>
              <w:t>加元左右</w:t>
            </w:r>
          </w:p>
        </w:tc>
      </w:tr>
    </w:tbl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仅限本校全日制在校生；且成绩优异、道德品质好，在校期间未受过纪律处分，身心健康，能顺利完成海外学习任务；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英语要求，具有良好的英语基础，无需提交托福雅思成绩，入学参加语言分级测试 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通过全美国际教育协会的项目面试、加方大学的学术审核、以及我校院系及国际交流处的派出资格审核。</w:t>
      </w: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asciiTheme="minorHAnsi" w:hAnsiTheme="minorHAnsi" w:eastAsiaTheme="majorEastAsia" w:cstheme="minorHAnsi"/>
          <w:b/>
          <w:kern w:val="0"/>
          <w:szCs w:val="21"/>
        </w:rPr>
      </w:pP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学生本人提出申请，在学校国际合作与交流处报名。报名方式：登陆“西安工程大学全球化学习项目与申请平台”（网址：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"http://xpu.hikedu.com/"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http://xpu.hikedu.com/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），同时在在西安工程大学国际处网站（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"http://international.xpu.edu.cn/"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http://international.xpu.edu.cn/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下载《西安工程大学学生出国（境）申请表》。打印填写找相关部门老师签字盖章后提交国际处。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名校访学201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-20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学年报名表》，网上报名的时间决定录取的顺序；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项目申请截止日期：201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日。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"mailto:visituoft@yeah.net"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t>visituoft@yeah.net</w:t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E01"/>
    <w:multiLevelType w:val="multilevel"/>
    <w:tmpl w:val="412E4E01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27A0F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1D57"/>
    <w:rsid w:val="00065242"/>
    <w:rsid w:val="00067D4B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B488B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0174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D90"/>
    <w:rsid w:val="00134011"/>
    <w:rsid w:val="00135F93"/>
    <w:rsid w:val="00137744"/>
    <w:rsid w:val="00143294"/>
    <w:rsid w:val="00146AB9"/>
    <w:rsid w:val="00167799"/>
    <w:rsid w:val="00167C8D"/>
    <w:rsid w:val="00170451"/>
    <w:rsid w:val="00173611"/>
    <w:rsid w:val="001738F0"/>
    <w:rsid w:val="00176F21"/>
    <w:rsid w:val="00182E04"/>
    <w:rsid w:val="001834A2"/>
    <w:rsid w:val="00186190"/>
    <w:rsid w:val="00192C0F"/>
    <w:rsid w:val="001A0C7A"/>
    <w:rsid w:val="001A281F"/>
    <w:rsid w:val="001A42C9"/>
    <w:rsid w:val="001A7D56"/>
    <w:rsid w:val="001B1730"/>
    <w:rsid w:val="001C1A51"/>
    <w:rsid w:val="001C58F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71BCB"/>
    <w:rsid w:val="00275270"/>
    <w:rsid w:val="0028056A"/>
    <w:rsid w:val="002852EE"/>
    <w:rsid w:val="00286D6A"/>
    <w:rsid w:val="0029179F"/>
    <w:rsid w:val="00292326"/>
    <w:rsid w:val="00295361"/>
    <w:rsid w:val="00296348"/>
    <w:rsid w:val="00297E1A"/>
    <w:rsid w:val="002A402F"/>
    <w:rsid w:val="002B38F6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7AB9"/>
    <w:rsid w:val="0030157A"/>
    <w:rsid w:val="00302995"/>
    <w:rsid w:val="00303D3D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75E73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B7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181"/>
    <w:rsid w:val="005060F9"/>
    <w:rsid w:val="005109DD"/>
    <w:rsid w:val="0051106C"/>
    <w:rsid w:val="00512BAE"/>
    <w:rsid w:val="00513DCA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39D7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31CF"/>
    <w:rsid w:val="005E5A41"/>
    <w:rsid w:val="005E674A"/>
    <w:rsid w:val="005E6E17"/>
    <w:rsid w:val="005F6112"/>
    <w:rsid w:val="00602232"/>
    <w:rsid w:val="00602E6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CD5"/>
    <w:rsid w:val="006452B3"/>
    <w:rsid w:val="00645792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25BDB"/>
    <w:rsid w:val="00733292"/>
    <w:rsid w:val="0073607E"/>
    <w:rsid w:val="00736663"/>
    <w:rsid w:val="007368D2"/>
    <w:rsid w:val="007423FD"/>
    <w:rsid w:val="0074285A"/>
    <w:rsid w:val="00756E5C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273E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E7ACE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B34FA"/>
    <w:rsid w:val="009C020C"/>
    <w:rsid w:val="009C44ED"/>
    <w:rsid w:val="009C4A58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FCB"/>
    <w:rsid w:val="00A0066B"/>
    <w:rsid w:val="00A00B17"/>
    <w:rsid w:val="00A01568"/>
    <w:rsid w:val="00A057AC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4B61"/>
    <w:rsid w:val="00A45DC2"/>
    <w:rsid w:val="00A5260B"/>
    <w:rsid w:val="00A61F62"/>
    <w:rsid w:val="00A623DF"/>
    <w:rsid w:val="00A67B5E"/>
    <w:rsid w:val="00A72E16"/>
    <w:rsid w:val="00A730D0"/>
    <w:rsid w:val="00A76003"/>
    <w:rsid w:val="00A76D78"/>
    <w:rsid w:val="00A83140"/>
    <w:rsid w:val="00A84388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6D2A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68E6"/>
    <w:rsid w:val="00B67C18"/>
    <w:rsid w:val="00B74F9C"/>
    <w:rsid w:val="00B769E3"/>
    <w:rsid w:val="00B801E0"/>
    <w:rsid w:val="00B80489"/>
    <w:rsid w:val="00B83422"/>
    <w:rsid w:val="00B841C1"/>
    <w:rsid w:val="00B8765A"/>
    <w:rsid w:val="00B87D41"/>
    <w:rsid w:val="00B955B3"/>
    <w:rsid w:val="00BA15F6"/>
    <w:rsid w:val="00BA7431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1E3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06FA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B6C8F"/>
    <w:rsid w:val="00DC2F1C"/>
    <w:rsid w:val="00DC2F84"/>
    <w:rsid w:val="00DC4BA2"/>
    <w:rsid w:val="00DD492C"/>
    <w:rsid w:val="00DD4C8D"/>
    <w:rsid w:val="00DD7FB4"/>
    <w:rsid w:val="00DE477C"/>
    <w:rsid w:val="00DE7CB6"/>
    <w:rsid w:val="00DF1C7E"/>
    <w:rsid w:val="00DF269B"/>
    <w:rsid w:val="00DF4AB0"/>
    <w:rsid w:val="00DF66EE"/>
    <w:rsid w:val="00DF6776"/>
    <w:rsid w:val="00DF6B22"/>
    <w:rsid w:val="00E00245"/>
    <w:rsid w:val="00E00371"/>
    <w:rsid w:val="00E07A31"/>
    <w:rsid w:val="00E17346"/>
    <w:rsid w:val="00E21BE2"/>
    <w:rsid w:val="00E22994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43C8"/>
    <w:rsid w:val="00ED07EE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2538"/>
    <w:rsid w:val="00F32FBC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30FC2E3A"/>
    <w:rsid w:val="615E3E0B"/>
    <w:rsid w:val="65C141D2"/>
    <w:rsid w:val="775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642B1-6FEC-48C9-AADE-F5AB3AF9B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345</Words>
  <Characters>1967</Characters>
  <Lines>16</Lines>
  <Paragraphs>4</Paragraphs>
  <TotalTime>0</TotalTime>
  <ScaleCrop>false</ScaleCrop>
  <LinksUpToDate>false</LinksUpToDate>
  <CharactersWithSpaces>2308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2018-08-14T07:34:00Z</dcterms:created>
  <dc:creator>全美国际教育协会</dc:creator>
  <cp:lastModifiedBy>Gabriella</cp:lastModifiedBy>
  <cp:lastPrinted>2011-12-16T08:54:00Z</cp:lastPrinted>
  <dcterms:modified xsi:type="dcterms:W3CDTF">2018-08-28T02:49:12Z</dcterms:modified>
  <dc:title>加州大学河滨分校短期访学项目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